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0AE" w:rsidRDefault="007A40AE">
      <w:pPr>
        <w:tabs>
          <w:tab w:val="left" w:pos="8610"/>
        </w:tabs>
        <w:rPr>
          <w:rFonts w:hint="eastAsia"/>
          <w:b/>
        </w:rPr>
      </w:pPr>
    </w:p>
    <w:p w:rsidR="007A40AE" w:rsidRDefault="007A40AE">
      <w:pPr>
        <w:tabs>
          <w:tab w:val="left" w:pos="8610"/>
        </w:tabs>
        <w:rPr>
          <w:b/>
        </w:rPr>
      </w:pPr>
    </w:p>
    <w:p w:rsidR="007A40AE" w:rsidRDefault="00FB2F7E">
      <w:pPr>
        <w:rPr>
          <w:b/>
          <w:sz w:val="28"/>
          <w:szCs w:val="28"/>
        </w:rPr>
      </w:pPr>
      <w:r>
        <w:rPr>
          <w:rFonts w:ascii="宋体" w:hAnsi="宋体"/>
          <w:b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3" o:spid="_x0000_s1026" type="#_x0000_t202" style="position:absolute;left:0;text-align:left;margin-left:-151.35pt;margin-top:5.55pt;width:118.4pt;height:728.65pt;z-index:251659264;mso-width-relative:page;mso-height-relative:page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EeDIujaAAAADAEAAA8AAAAAAAAAAQAgAAAAIgAAAGRycy9kb3ducmV2Lnht&#10;bFBLAQIUABQAAAAIAIdO4kCkr/fPvgEAAFEDAAAOAAAAAAAAAAEAIAAAACkBAABkcnMvZTJvRG9j&#10;LnhtbFBLBQYAAAAABgAGAFkBAABZBQAAAAA=&#10;" stroked="f">
            <v:textbox style="layout-flow:vertical;mso-layout-flow-alt:bottom-to-top">
              <w:txbxContent>
                <w:p w:rsidR="007A40AE" w:rsidRDefault="00FB2F7E"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noProof/>
                    </w:rPr>
                    <w:drawing>
                      <wp:inline distT="0" distB="0" distL="114300" distR="114300">
                        <wp:extent cx="878840" cy="8722995"/>
                        <wp:effectExtent l="0" t="0" r="0" b="0"/>
                        <wp:docPr id="2" name="图片 3" descr="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图片 3" descr="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78840" cy="8722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A40AE" w:rsidRDefault="00FB2F7E">
                  <w:pPr>
                    <w:rPr>
                      <w:rFonts w:ascii="宋体" w:hAnsi="宋体"/>
                      <w:b/>
                      <w:sz w:val="24"/>
                    </w:rPr>
                  </w:pP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装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订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……………………………</w:t>
                  </w:r>
                  <w:r>
                    <w:rPr>
                      <w:rFonts w:ascii="宋体" w:hAnsi="宋体" w:hint="eastAsia"/>
                      <w:b/>
                      <w:sz w:val="24"/>
                    </w:rPr>
                    <w:t>线</w:t>
                  </w:r>
                  <w:r>
                    <w:rPr>
                      <w:rFonts w:ascii="宋体" w:hAnsi="宋体"/>
                      <w:b/>
                      <w:sz w:val="24"/>
                    </w:rPr>
                    <w:t>………………………</w:t>
                  </w:r>
                  <w:r>
                    <w:rPr>
                      <w:rFonts w:ascii="宋体" w:hAnsi="宋体" w:hint="eastAsia"/>
                      <w:b/>
                      <w:szCs w:val="21"/>
                    </w:rPr>
                    <w:t>（装订线外请不要答题）</w:t>
                  </w:r>
                </w:p>
                <w:p w:rsidR="007A40AE" w:rsidRDefault="007A40AE"/>
              </w:txbxContent>
            </v:textbox>
          </v:shape>
        </w:pic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</w:t>
      </w:r>
      <w:r>
        <w:rPr>
          <w:rFonts w:hint="eastAsia"/>
          <w:b/>
          <w:sz w:val="28"/>
          <w:szCs w:val="28"/>
        </w:rPr>
        <w:t>成人教育</w:t>
      </w:r>
      <w:r>
        <w:rPr>
          <w:rFonts w:hint="eastAsia"/>
          <w:b/>
          <w:sz w:val="28"/>
          <w:szCs w:val="28"/>
        </w:rPr>
        <w:t>202</w:t>
      </w:r>
      <w:r w:rsidR="00D14807"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学期期末考试</w:t>
      </w:r>
    </w:p>
    <w:p w:rsidR="007A40AE" w:rsidRDefault="00FB2F7E" w:rsidP="00D14807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《冲压模具设计与制造》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 xml:space="preserve"> </w:t>
      </w:r>
      <w:r w:rsidR="00D14807">
        <w:rPr>
          <w:rFonts w:ascii="黑体" w:eastAsia="黑体" w:hint="eastAsia"/>
          <w:b/>
          <w:sz w:val="30"/>
          <w:szCs w:val="30"/>
        </w:rPr>
        <w:t>A</w:t>
      </w:r>
      <w:r>
        <w:rPr>
          <w:rFonts w:ascii="黑体" w:eastAsia="黑体" w:hint="eastAsia"/>
          <w:b/>
          <w:sz w:val="30"/>
          <w:szCs w:val="30"/>
        </w:rPr>
        <w:t>卷</w:t>
      </w:r>
    </w:p>
    <w:p w:rsidR="007A40AE" w:rsidRDefault="00FB2F7E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7A40AE" w:rsidRDefault="00FB2F7E">
      <w:r>
        <w:rPr>
          <w:rFonts w:hint="eastAsia"/>
        </w:rPr>
        <w:t xml:space="preserve">           2.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  <w:bookmarkStart w:id="0" w:name="_GoBack"/>
      <w:bookmarkEnd w:id="0"/>
    </w:p>
    <w:p w:rsidR="007A40AE" w:rsidRDefault="00FB2F7E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726"/>
        <w:gridCol w:w="750"/>
        <w:gridCol w:w="732"/>
        <w:gridCol w:w="800"/>
        <w:gridCol w:w="780"/>
        <w:gridCol w:w="780"/>
        <w:gridCol w:w="1984"/>
      </w:tblGrid>
      <w:tr w:rsidR="007A40AE">
        <w:trPr>
          <w:trHeight w:val="773"/>
        </w:trPr>
        <w:tc>
          <w:tcPr>
            <w:tcW w:w="1069" w:type="dxa"/>
            <w:vAlign w:val="center"/>
          </w:tcPr>
          <w:p w:rsidR="007A40AE" w:rsidRDefault="00FB2F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726" w:type="dxa"/>
            <w:vAlign w:val="center"/>
          </w:tcPr>
          <w:p w:rsidR="007A40AE" w:rsidRDefault="00FB2F7E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rFonts w:hint="eastAsia"/>
                <w:b/>
                <w:bCs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750" w:type="dxa"/>
            <w:vAlign w:val="center"/>
          </w:tcPr>
          <w:p w:rsidR="007A40AE" w:rsidRDefault="00FB2F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732" w:type="dxa"/>
            <w:vAlign w:val="center"/>
          </w:tcPr>
          <w:p w:rsidR="007A40AE" w:rsidRDefault="00FB2F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800" w:type="dxa"/>
            <w:vAlign w:val="center"/>
          </w:tcPr>
          <w:p w:rsidR="007A40AE" w:rsidRDefault="00FB2F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780" w:type="dxa"/>
            <w:vAlign w:val="center"/>
          </w:tcPr>
          <w:p w:rsidR="007A40AE" w:rsidRDefault="00FB2F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五</w:t>
            </w:r>
          </w:p>
        </w:tc>
        <w:tc>
          <w:tcPr>
            <w:tcW w:w="780" w:type="dxa"/>
            <w:vAlign w:val="center"/>
          </w:tcPr>
          <w:p w:rsidR="007A40AE" w:rsidRDefault="00FB2F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六</w:t>
            </w:r>
          </w:p>
        </w:tc>
        <w:tc>
          <w:tcPr>
            <w:tcW w:w="1984" w:type="dxa"/>
            <w:vAlign w:val="center"/>
          </w:tcPr>
          <w:p w:rsidR="007A40AE" w:rsidRDefault="00FB2F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总分</w:t>
            </w:r>
          </w:p>
        </w:tc>
      </w:tr>
      <w:tr w:rsidR="007A40AE">
        <w:trPr>
          <w:trHeight w:val="598"/>
        </w:trPr>
        <w:tc>
          <w:tcPr>
            <w:tcW w:w="1069" w:type="dxa"/>
            <w:vAlign w:val="center"/>
          </w:tcPr>
          <w:p w:rsidR="007A40AE" w:rsidRDefault="00FB2F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726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A40AE">
        <w:trPr>
          <w:trHeight w:val="598"/>
        </w:trPr>
        <w:tc>
          <w:tcPr>
            <w:tcW w:w="1069" w:type="dxa"/>
            <w:vAlign w:val="center"/>
          </w:tcPr>
          <w:p w:rsidR="007A40AE" w:rsidRDefault="00FB2F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726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7A40AE" w:rsidRDefault="007A40A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7A40AE" w:rsidRDefault="00FB2F7E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7A40AE" w:rsidRDefault="007A40AE">
      <w:pPr>
        <w:rPr>
          <w:rFonts w:ascii="宋体" w:hAnsi="宋体"/>
          <w:sz w:val="24"/>
        </w:rPr>
      </w:pPr>
    </w:p>
    <w:p w:rsidR="007A40AE" w:rsidRDefault="007A40AE">
      <w:pPr>
        <w:spacing w:line="400" w:lineRule="exact"/>
        <w:rPr>
          <w:rFonts w:ascii="宋体" w:hAnsi="宋体" w:cs="宋体"/>
          <w:kern w:val="0"/>
          <w:sz w:val="24"/>
        </w:rPr>
      </w:pPr>
    </w:p>
    <w:p w:rsidR="007A40AE" w:rsidRDefault="007A40AE">
      <w:pPr>
        <w:spacing w:line="400" w:lineRule="exact"/>
        <w:rPr>
          <w:rFonts w:ascii="宋体" w:hAnsi="宋体" w:cs="宋体"/>
          <w:kern w:val="0"/>
          <w:sz w:val="24"/>
        </w:rPr>
      </w:pPr>
    </w:p>
    <w:p w:rsidR="007A40AE" w:rsidRDefault="007A40AE">
      <w:pPr>
        <w:spacing w:line="400" w:lineRule="exact"/>
        <w:rPr>
          <w:rFonts w:ascii="宋体" w:hAnsi="宋体" w:cs="宋体"/>
          <w:kern w:val="0"/>
          <w:sz w:val="24"/>
        </w:rPr>
      </w:pPr>
    </w:p>
    <w:p w:rsidR="007A40AE" w:rsidRDefault="007A40AE">
      <w:pPr>
        <w:spacing w:line="400" w:lineRule="exact"/>
        <w:rPr>
          <w:rFonts w:ascii="宋体" w:hAnsi="宋体" w:cs="宋体"/>
          <w:kern w:val="0"/>
          <w:sz w:val="24"/>
        </w:rPr>
      </w:pPr>
    </w:p>
    <w:p w:rsidR="007A40AE" w:rsidRDefault="00FB2F7E"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填空题（每空</w:t>
      </w:r>
      <w:r>
        <w:rPr>
          <w:rFonts w:hint="eastAsia"/>
          <w:b/>
          <w:sz w:val="24"/>
        </w:rPr>
        <w:t>2</w:t>
      </w:r>
      <w:r>
        <w:rPr>
          <w:b/>
          <w:sz w:val="24"/>
        </w:rPr>
        <w:t>分，</w:t>
      </w:r>
      <w:r>
        <w:rPr>
          <w:rFonts w:hint="eastAsia"/>
          <w:b/>
          <w:sz w:val="24"/>
        </w:rPr>
        <w:t>共</w:t>
      </w:r>
      <w:r>
        <w:rPr>
          <w:rFonts w:hint="eastAsia"/>
          <w:b/>
          <w:sz w:val="24"/>
        </w:rPr>
        <w:t>30</w:t>
      </w:r>
      <w:r>
        <w:rPr>
          <w:b/>
          <w:sz w:val="24"/>
        </w:rPr>
        <w:t>分</w:t>
      </w:r>
      <w:r>
        <w:rPr>
          <w:rFonts w:hint="eastAsia"/>
          <w:b/>
          <w:sz w:val="24"/>
        </w:rPr>
        <w:t>）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．弯曲变形主要发生在制件的</w:t>
      </w:r>
      <w:r>
        <w:rPr>
          <w:rFonts w:ascii="宋体" w:hAnsi="宋体" w:hint="eastAsia"/>
          <w:sz w:val="24"/>
          <w:u w:val="single"/>
        </w:rPr>
        <w:t xml:space="preserve">                </w:t>
      </w:r>
      <w:r>
        <w:rPr>
          <w:rFonts w:ascii="宋体" w:hAnsi="宋体" w:hint="eastAsia"/>
          <w:sz w:val="24"/>
        </w:rPr>
        <w:t>部分，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部分几乎不变形。衡量弯曲变形程度的参数是</w:t>
      </w:r>
      <w:r>
        <w:rPr>
          <w:rFonts w:ascii="宋体" w:hAnsi="宋体" w:hint="eastAsia"/>
          <w:sz w:val="24"/>
          <w:u w:val="single"/>
        </w:rPr>
        <w:t xml:space="preserve">                </w:t>
      </w:r>
      <w:r>
        <w:rPr>
          <w:rFonts w:ascii="宋体" w:hAnsi="宋体" w:hint="eastAsia"/>
          <w:sz w:val="24"/>
        </w:rPr>
        <w:t>。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曲柄压力机的主要技术参数有</w:t>
      </w:r>
      <w:r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 xml:space="preserve">             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</w:rPr>
        <w:t>和</w:t>
      </w:r>
      <w:proofErr w:type="gramStart"/>
      <w:r>
        <w:rPr>
          <w:rFonts w:ascii="宋体" w:hAnsi="宋体" w:hint="eastAsia"/>
          <w:sz w:val="24"/>
        </w:rPr>
        <w:t>模柄</w:t>
      </w:r>
      <w:proofErr w:type="gramEnd"/>
      <w:r>
        <w:rPr>
          <w:rFonts w:ascii="宋体" w:hAnsi="宋体" w:hint="eastAsia"/>
          <w:sz w:val="24"/>
        </w:rPr>
        <w:t>孔直径等。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金属材料在外力作用下发生</w:t>
      </w:r>
      <w:r>
        <w:rPr>
          <w:rFonts w:ascii="宋体" w:hAnsi="宋体" w:hint="eastAsia"/>
          <w:sz w:val="24"/>
          <w:u w:val="single"/>
        </w:rPr>
        <w:t xml:space="preserve">                    </w:t>
      </w:r>
      <w:r>
        <w:rPr>
          <w:rFonts w:ascii="宋体" w:hAnsi="宋体" w:hint="eastAsia"/>
          <w:sz w:val="24"/>
        </w:rPr>
        <w:t>变形而不被破坏的能力称为塑性。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压应力个数越</w:t>
      </w:r>
      <w:r>
        <w:rPr>
          <w:rFonts w:ascii="宋体" w:hAnsi="宋体" w:hint="eastAsia"/>
          <w:sz w:val="24"/>
          <w:u w:val="single"/>
        </w:rPr>
        <w:t xml:space="preserve">                   </w:t>
      </w:r>
      <w:r>
        <w:rPr>
          <w:rFonts w:ascii="宋体" w:hAnsi="宋体" w:hint="eastAsia"/>
          <w:sz w:val="24"/>
        </w:rPr>
        <w:t>，数值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 w:hint="eastAsia"/>
          <w:sz w:val="24"/>
        </w:rPr>
        <w:t>，金属的塑性越好；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冲压力合力的</w:t>
      </w:r>
      <w:r>
        <w:rPr>
          <w:rFonts w:ascii="宋体" w:hAnsi="宋体" w:hint="eastAsia"/>
          <w:sz w:val="24"/>
          <w:u w:val="single"/>
        </w:rPr>
        <w:t xml:space="preserve">                 </w:t>
      </w:r>
      <w:r>
        <w:rPr>
          <w:rFonts w:ascii="宋体" w:hAnsi="宋体" w:hint="eastAsia"/>
          <w:sz w:val="24"/>
        </w:rPr>
        <w:t>称为压力中心。模具的压力中心必须通过模柄和压力机滑块</w:t>
      </w:r>
      <w:r>
        <w:rPr>
          <w:rFonts w:ascii="宋体" w:hAnsi="宋体" w:hint="eastAsia"/>
          <w:sz w:val="24"/>
          <w:u w:val="single"/>
        </w:rPr>
        <w:t xml:space="preserve">                   </w:t>
      </w:r>
      <w:r>
        <w:rPr>
          <w:rFonts w:ascii="宋体" w:hAnsi="宋体" w:hint="eastAsia"/>
          <w:sz w:val="24"/>
        </w:rPr>
        <w:t>，否则模具和滑块将受偏心载荷。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</w:t>
      </w:r>
      <w:r>
        <w:rPr>
          <w:rFonts w:ascii="宋体" w:hAnsi="宋体" w:hint="eastAsia"/>
          <w:sz w:val="24"/>
        </w:rPr>
        <w:t>降低冲裁力的措施有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 w:hint="eastAsia"/>
          <w:sz w:val="24"/>
        </w:rPr>
        <w:t>冲裁、</w:t>
      </w:r>
      <w:r>
        <w:rPr>
          <w:rFonts w:ascii="宋体" w:hAnsi="宋体" w:hint="eastAsia"/>
          <w:sz w:val="24"/>
          <w:u w:val="single"/>
        </w:rPr>
        <w:t xml:space="preserve">                      </w:t>
      </w:r>
      <w:r>
        <w:rPr>
          <w:rFonts w:ascii="宋体" w:hAnsi="宋体" w:hint="eastAsia"/>
          <w:sz w:val="24"/>
        </w:rPr>
        <w:t>冲裁，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  <w:u w:val="single"/>
        </w:rPr>
        <w:t xml:space="preserve">                   </w:t>
      </w:r>
      <w:r>
        <w:rPr>
          <w:rFonts w:ascii="宋体" w:hAnsi="宋体" w:hint="eastAsia"/>
          <w:sz w:val="24"/>
        </w:rPr>
        <w:t>冲裁。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 w:hint="eastAsia"/>
          <w:sz w:val="24"/>
        </w:rPr>
        <w:t>冲裁常用于连续模。</w:t>
      </w:r>
    </w:p>
    <w:p w:rsidR="007A40AE" w:rsidRDefault="007A40AE">
      <w:pPr>
        <w:spacing w:line="360" w:lineRule="auto"/>
        <w:ind w:firstLine="420"/>
        <w:jc w:val="left"/>
        <w:rPr>
          <w:rFonts w:ascii="宋体" w:hAnsi="宋体" w:cs="微软雅黑"/>
          <w:sz w:val="24"/>
        </w:rPr>
      </w:pPr>
    </w:p>
    <w:p w:rsidR="007A40AE" w:rsidRDefault="00FB2F7E">
      <w:pPr>
        <w:numPr>
          <w:ilvl w:val="0"/>
          <w:numId w:val="2"/>
        </w:numPr>
        <w:tabs>
          <w:tab w:val="left" w:pos="6495"/>
        </w:tabs>
        <w:spacing w:line="32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单</w:t>
      </w:r>
      <w:r>
        <w:rPr>
          <w:rFonts w:ascii="宋体" w:hAnsi="宋体" w:hint="eastAsia"/>
          <w:b/>
          <w:sz w:val="24"/>
        </w:rPr>
        <w:t>项</w:t>
      </w:r>
      <w:r>
        <w:rPr>
          <w:rFonts w:ascii="宋体" w:hAnsi="宋体" w:hint="eastAsia"/>
          <w:b/>
          <w:sz w:val="24"/>
        </w:rPr>
        <w:t>选择题（每小题</w:t>
      </w: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b/>
          <w:sz w:val="24"/>
        </w:rPr>
        <w:t>分，共</w:t>
      </w:r>
      <w:r>
        <w:rPr>
          <w:rFonts w:ascii="宋体" w:hAnsi="宋体" w:hint="eastAsia"/>
          <w:b/>
          <w:sz w:val="24"/>
        </w:rPr>
        <w:t>10</w:t>
      </w:r>
      <w:r>
        <w:rPr>
          <w:rFonts w:ascii="宋体" w:hAnsi="宋体" w:hint="eastAsia"/>
          <w:b/>
          <w:sz w:val="24"/>
        </w:rPr>
        <w:t>分）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．对于</w:t>
      </w:r>
      <w:r>
        <w:rPr>
          <w:rFonts w:ascii="宋体" w:hAnsi="宋体" w:hint="eastAsia"/>
          <w:sz w:val="24"/>
        </w:rPr>
        <w:t>T</w:t>
      </w:r>
      <w:r>
        <w:rPr>
          <w:rFonts w:ascii="宋体" w:hAnsi="宋体" w:hint="eastAsia"/>
          <w:sz w:val="24"/>
        </w:rPr>
        <w:t>形件，为提高材料利用率应采用的排样法是（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>）。</w:t>
      </w:r>
    </w:p>
    <w:p w:rsidR="007A40AE" w:rsidRDefault="00FB2F7E">
      <w:pPr>
        <w:tabs>
          <w:tab w:val="left" w:pos="6495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斜排法</w:t>
      </w:r>
      <w:r>
        <w:rPr>
          <w:rFonts w:ascii="宋体" w:hAnsi="宋体" w:hint="eastAsia"/>
          <w:sz w:val="24"/>
        </w:rPr>
        <w:t xml:space="preserve">    B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多排法</w:t>
      </w:r>
      <w:r>
        <w:rPr>
          <w:rFonts w:ascii="宋体" w:hAnsi="宋体" w:hint="eastAsia"/>
          <w:sz w:val="24"/>
        </w:rPr>
        <w:t xml:space="preserve">        C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直对排法</w:t>
      </w:r>
      <w:r>
        <w:rPr>
          <w:rFonts w:ascii="宋体" w:hAnsi="宋体" w:hint="eastAsia"/>
          <w:sz w:val="24"/>
        </w:rPr>
        <w:t xml:space="preserve">      D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斜对排法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．冲裁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工件，冲裁力为</w:t>
      </w:r>
      <w:r>
        <w:rPr>
          <w:rFonts w:ascii="宋体" w:hAnsi="宋体" w:hint="eastAsia"/>
          <w:sz w:val="24"/>
        </w:rPr>
        <w:t>F</w:t>
      </w:r>
      <w:r>
        <w:rPr>
          <w:rFonts w:ascii="宋体" w:hAnsi="宋体" w:hint="eastAsia"/>
          <w:sz w:val="24"/>
        </w:rPr>
        <w:t>，采用刚性卸料、下出件方式，则总的工艺力为（</w:t>
      </w: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 w:hint="eastAsia"/>
          <w:sz w:val="24"/>
        </w:rPr>
        <w:t>）。</w:t>
      </w:r>
    </w:p>
    <w:p w:rsidR="007A40AE" w:rsidRDefault="00FB2F7E">
      <w:pPr>
        <w:tabs>
          <w:tab w:val="left" w:pos="6495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F+</w:t>
      </w:r>
      <w:r>
        <w:rPr>
          <w:rFonts w:ascii="宋体" w:hAnsi="宋体" w:hint="eastAsia"/>
          <w:sz w:val="24"/>
        </w:rPr>
        <w:t>卸料力</w:t>
      </w:r>
      <w:r>
        <w:rPr>
          <w:rFonts w:ascii="宋体" w:hAnsi="宋体" w:hint="eastAsia"/>
          <w:sz w:val="24"/>
        </w:rPr>
        <w:t xml:space="preserve">    B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F+</w:t>
      </w:r>
      <w:proofErr w:type="gramStart"/>
      <w:r>
        <w:rPr>
          <w:rFonts w:ascii="宋体" w:hAnsi="宋体" w:hint="eastAsia"/>
          <w:sz w:val="24"/>
        </w:rPr>
        <w:t>推件力</w:t>
      </w:r>
      <w:proofErr w:type="gramEnd"/>
      <w:r>
        <w:rPr>
          <w:rFonts w:ascii="宋体" w:hAnsi="宋体" w:hint="eastAsia"/>
          <w:sz w:val="24"/>
        </w:rPr>
        <w:t xml:space="preserve">      C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 xml:space="preserve">F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D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F+</w:t>
      </w:r>
      <w:r>
        <w:rPr>
          <w:rFonts w:ascii="宋体" w:hAnsi="宋体" w:hint="eastAsia"/>
          <w:sz w:val="24"/>
        </w:rPr>
        <w:t>卸料力</w:t>
      </w:r>
      <w:r>
        <w:rPr>
          <w:rFonts w:ascii="宋体" w:hAnsi="宋体" w:hint="eastAsia"/>
          <w:sz w:val="24"/>
        </w:rPr>
        <w:t>+</w:t>
      </w:r>
      <w:proofErr w:type="gramStart"/>
      <w:r>
        <w:rPr>
          <w:rFonts w:ascii="宋体" w:hAnsi="宋体" w:hint="eastAsia"/>
          <w:sz w:val="24"/>
        </w:rPr>
        <w:t>推件力</w:t>
      </w:r>
      <w:proofErr w:type="gramEnd"/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．为了避免弯裂，获得较大的弯曲变形程度，则弯曲线方向应与材料纤维方向（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）</w:t>
      </w:r>
    </w:p>
    <w:p w:rsidR="007A40AE" w:rsidRDefault="00FB2F7E">
      <w:pPr>
        <w:tabs>
          <w:tab w:val="left" w:pos="6495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平行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B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垂直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 C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重合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D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以上</w:t>
      </w:r>
      <w:r>
        <w:rPr>
          <w:rFonts w:ascii="宋体" w:hAnsi="宋体" w:hint="eastAsia"/>
          <w:sz w:val="24"/>
        </w:rPr>
        <w:t>均可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4</w:t>
      </w:r>
      <w:r>
        <w:rPr>
          <w:rFonts w:ascii="宋体" w:hAnsi="宋体" w:hint="eastAsia"/>
          <w:sz w:val="24"/>
        </w:rPr>
        <w:t>．定距侧</w:t>
      </w:r>
      <w:proofErr w:type="gramStart"/>
      <w:r>
        <w:rPr>
          <w:rFonts w:ascii="宋体" w:hAnsi="宋体" w:hint="eastAsia"/>
          <w:sz w:val="24"/>
        </w:rPr>
        <w:t>刃</w:t>
      </w:r>
      <w:proofErr w:type="gramEnd"/>
      <w:r>
        <w:rPr>
          <w:rFonts w:ascii="宋体" w:hAnsi="宋体" w:hint="eastAsia"/>
          <w:sz w:val="24"/>
        </w:rPr>
        <w:t>用于以下那种模具中（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>）。</w:t>
      </w:r>
    </w:p>
    <w:p w:rsidR="007A40AE" w:rsidRDefault="00FB2F7E">
      <w:pPr>
        <w:tabs>
          <w:tab w:val="left" w:pos="6495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.</w:t>
      </w:r>
      <w:proofErr w:type="gramStart"/>
      <w:r>
        <w:rPr>
          <w:rFonts w:ascii="宋体" w:hAnsi="宋体" w:hint="eastAsia"/>
          <w:sz w:val="24"/>
        </w:rPr>
        <w:t>级进模</w:t>
      </w:r>
      <w:proofErr w:type="gramEnd"/>
      <w:r>
        <w:rPr>
          <w:rFonts w:ascii="宋体" w:hAnsi="宋体" w:hint="eastAsia"/>
          <w:sz w:val="24"/>
        </w:rPr>
        <w:t xml:space="preserve">    B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复合模</w:t>
      </w:r>
      <w:r>
        <w:rPr>
          <w:rFonts w:ascii="宋体" w:hAnsi="宋体" w:hint="eastAsia"/>
          <w:sz w:val="24"/>
        </w:rPr>
        <w:t xml:space="preserve">        C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单工序模</w:t>
      </w:r>
      <w:r>
        <w:rPr>
          <w:rFonts w:ascii="宋体" w:hAnsi="宋体" w:hint="eastAsia"/>
          <w:sz w:val="24"/>
        </w:rPr>
        <w:t xml:space="preserve">       D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所有冲模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．利用压边圈对拉深坯料的变形区施加压力，可防止坯料起皱；因此，应尽量选用（</w:t>
      </w:r>
      <w:r>
        <w:rPr>
          <w:rFonts w:ascii="宋体" w:hAnsi="宋体" w:hint="eastAsia"/>
          <w:sz w:val="24"/>
        </w:rPr>
        <w:t xml:space="preserve">       </w:t>
      </w:r>
      <w:r>
        <w:rPr>
          <w:rFonts w:ascii="宋体" w:hAnsi="宋体" w:hint="eastAsia"/>
          <w:sz w:val="24"/>
        </w:rPr>
        <w:t>）。</w:t>
      </w:r>
    </w:p>
    <w:p w:rsidR="007A40AE" w:rsidRDefault="00FB2F7E">
      <w:pPr>
        <w:tabs>
          <w:tab w:val="left" w:pos="6495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大的压边力</w:t>
      </w:r>
      <w:r>
        <w:rPr>
          <w:rFonts w:ascii="宋体" w:hAnsi="宋体" w:hint="eastAsia"/>
          <w:sz w:val="24"/>
        </w:rPr>
        <w:t xml:space="preserve">     B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有无压边圈都行</w:t>
      </w:r>
      <w:r>
        <w:rPr>
          <w:rFonts w:ascii="宋体" w:hAnsi="宋体" w:hint="eastAsia"/>
          <w:sz w:val="24"/>
        </w:rPr>
        <w:t xml:space="preserve">     C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适中的压边力</w:t>
      </w:r>
      <w:r>
        <w:rPr>
          <w:rFonts w:ascii="宋体" w:hAnsi="宋体" w:hint="eastAsia"/>
          <w:sz w:val="24"/>
        </w:rPr>
        <w:t xml:space="preserve">    D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hint="eastAsia"/>
          <w:sz w:val="24"/>
        </w:rPr>
        <w:t>小的压边力</w:t>
      </w:r>
      <w:r>
        <w:rPr>
          <w:rFonts w:ascii="宋体" w:hAnsi="宋体" w:hint="eastAsia"/>
          <w:sz w:val="24"/>
        </w:rPr>
        <w:t xml:space="preserve">  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三、判断</w:t>
      </w:r>
      <w:r>
        <w:rPr>
          <w:rFonts w:ascii="宋体" w:hAnsi="宋体" w:hint="eastAsia"/>
          <w:b/>
          <w:sz w:val="24"/>
        </w:rPr>
        <w:t>题</w:t>
      </w:r>
      <w:r>
        <w:rPr>
          <w:rFonts w:ascii="宋体" w:hAnsi="宋体" w:hint="eastAsia"/>
          <w:b/>
          <w:sz w:val="24"/>
        </w:rPr>
        <w:t>（</w:t>
      </w:r>
      <w:r>
        <w:rPr>
          <w:rFonts w:ascii="宋体" w:hAnsi="宋体" w:cs="宋体" w:hint="eastAsia"/>
          <w:b/>
          <w:bCs/>
          <w:sz w:val="24"/>
        </w:rPr>
        <w:t>正确的打√，错误的打×，</w:t>
      </w:r>
      <w:r>
        <w:rPr>
          <w:rFonts w:ascii="宋体" w:hAnsi="宋体" w:hint="eastAsia"/>
          <w:b/>
          <w:sz w:val="24"/>
        </w:rPr>
        <w:t>每</w:t>
      </w:r>
      <w:r>
        <w:rPr>
          <w:rFonts w:ascii="宋体" w:hAnsi="宋体" w:hint="eastAsia"/>
          <w:b/>
          <w:sz w:val="24"/>
        </w:rPr>
        <w:t>小</w:t>
      </w:r>
      <w:r>
        <w:rPr>
          <w:rFonts w:ascii="宋体" w:hAnsi="宋体" w:hint="eastAsia"/>
          <w:b/>
          <w:sz w:val="24"/>
        </w:rPr>
        <w:t>题</w:t>
      </w:r>
      <w:r>
        <w:rPr>
          <w:rFonts w:ascii="宋体" w:hAnsi="宋体" w:hint="eastAsia"/>
          <w:b/>
          <w:sz w:val="24"/>
        </w:rPr>
        <w:t>2</w:t>
      </w:r>
      <w:r>
        <w:rPr>
          <w:rFonts w:ascii="宋体" w:hAnsi="宋体" w:hint="eastAsia"/>
          <w:b/>
          <w:sz w:val="24"/>
        </w:rPr>
        <w:t>分，共</w:t>
      </w:r>
      <w:r>
        <w:rPr>
          <w:rFonts w:ascii="宋体" w:hAnsi="宋体" w:hint="eastAsia"/>
          <w:b/>
          <w:sz w:val="24"/>
        </w:rPr>
        <w:t>10</w:t>
      </w:r>
      <w:r>
        <w:rPr>
          <w:rFonts w:ascii="宋体" w:hAnsi="宋体" w:hint="eastAsia"/>
          <w:b/>
          <w:sz w:val="24"/>
        </w:rPr>
        <w:t>分）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．弯曲件越复杂，弯曲角越多，则弯曲后各部分相互牵制作用越大，回弹就越大。（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．</w:t>
      </w:r>
      <w:r>
        <w:rPr>
          <w:rFonts w:hint="eastAsia"/>
          <w:sz w:val="24"/>
        </w:rPr>
        <w:t>在其他条件一定时，拉</w:t>
      </w:r>
      <w:proofErr w:type="gramStart"/>
      <w:r>
        <w:rPr>
          <w:rFonts w:hint="eastAsia"/>
          <w:sz w:val="24"/>
        </w:rPr>
        <w:t>深件的料厚</w:t>
      </w:r>
      <w:proofErr w:type="gramEnd"/>
      <w:r>
        <w:rPr>
          <w:rFonts w:hint="eastAsia"/>
          <w:sz w:val="24"/>
        </w:rPr>
        <w:t>越</w:t>
      </w:r>
      <w:r>
        <w:rPr>
          <w:rFonts w:hint="eastAsia"/>
          <w:sz w:val="24"/>
        </w:rPr>
        <w:t>薄</w:t>
      </w:r>
      <w:r>
        <w:rPr>
          <w:rFonts w:hint="eastAsia"/>
          <w:sz w:val="24"/>
        </w:rPr>
        <w:t>，成形性能越好。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．</w:t>
      </w:r>
      <w:r>
        <w:rPr>
          <w:rFonts w:hint="eastAsia"/>
          <w:sz w:val="24"/>
        </w:rPr>
        <w:t>在其他条件一定时，弯曲件</w:t>
      </w:r>
      <w:proofErr w:type="gramStart"/>
      <w:r>
        <w:rPr>
          <w:rFonts w:hint="eastAsia"/>
          <w:sz w:val="24"/>
        </w:rPr>
        <w:t>的料厚越</w:t>
      </w:r>
      <w:proofErr w:type="gramEnd"/>
      <w:r>
        <w:rPr>
          <w:rFonts w:hint="eastAsia"/>
          <w:sz w:val="24"/>
        </w:rPr>
        <w:t>薄</w:t>
      </w:r>
      <w:r>
        <w:rPr>
          <w:rFonts w:hint="eastAsia"/>
          <w:sz w:val="24"/>
        </w:rPr>
        <w:t>，成形性能越好。（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．</w:t>
      </w:r>
      <w:proofErr w:type="gramStart"/>
      <w:r>
        <w:rPr>
          <w:rFonts w:ascii="宋体" w:hAnsi="宋体" w:hint="eastAsia"/>
          <w:sz w:val="24"/>
        </w:rPr>
        <w:t>凸</w:t>
      </w:r>
      <w:proofErr w:type="gramEnd"/>
      <w:r>
        <w:rPr>
          <w:rFonts w:ascii="宋体" w:hAnsi="宋体" w:hint="eastAsia"/>
          <w:sz w:val="24"/>
        </w:rPr>
        <w:t>、凹模之间的间隙越</w:t>
      </w:r>
      <w:r>
        <w:rPr>
          <w:rFonts w:ascii="宋体" w:hAnsi="宋体" w:hint="eastAsia"/>
          <w:sz w:val="24"/>
        </w:rPr>
        <w:t>大</w:t>
      </w:r>
      <w:r>
        <w:rPr>
          <w:rFonts w:ascii="宋体" w:hAnsi="宋体" w:hint="eastAsia"/>
          <w:sz w:val="24"/>
        </w:rPr>
        <w:t>，冲压件的质量越好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因此间隙值应取小些为好。（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</w:t>
      </w: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．</w:t>
      </w:r>
      <w:r>
        <w:rPr>
          <w:rFonts w:hint="eastAsia"/>
          <w:sz w:val="24"/>
        </w:rPr>
        <w:t>模具的闭合高度</w:t>
      </w:r>
      <w:r>
        <w:rPr>
          <w:rFonts w:hint="eastAsia"/>
          <w:sz w:val="24"/>
        </w:rPr>
        <w:t>可不</w:t>
      </w:r>
      <w:r>
        <w:rPr>
          <w:rFonts w:hint="eastAsia"/>
          <w:sz w:val="24"/>
        </w:rPr>
        <w:t>在压力机行程范围内。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>）</w:t>
      </w: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  <w:b/>
          <w:sz w:val="24"/>
        </w:rPr>
      </w:pPr>
    </w:p>
    <w:p w:rsidR="007A40AE" w:rsidRDefault="00FB2F7E">
      <w:pPr>
        <w:tabs>
          <w:tab w:val="left" w:pos="6495"/>
        </w:tabs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四、简答：（每小题</w:t>
      </w:r>
      <w:r>
        <w:rPr>
          <w:rFonts w:ascii="宋体" w:hAnsi="宋体" w:hint="eastAsia"/>
          <w:b/>
          <w:sz w:val="24"/>
        </w:rPr>
        <w:t>4</w:t>
      </w:r>
      <w:r>
        <w:rPr>
          <w:rFonts w:ascii="宋体" w:hAnsi="宋体" w:hint="eastAsia"/>
          <w:b/>
          <w:sz w:val="24"/>
        </w:rPr>
        <w:t>分，共</w:t>
      </w:r>
      <w:r>
        <w:rPr>
          <w:rFonts w:ascii="宋体" w:hAnsi="宋体" w:hint="eastAsia"/>
          <w:b/>
          <w:sz w:val="24"/>
        </w:rPr>
        <w:t>20</w:t>
      </w:r>
      <w:r>
        <w:rPr>
          <w:rFonts w:ascii="宋体" w:hAnsi="宋体" w:hint="eastAsia"/>
          <w:b/>
          <w:sz w:val="24"/>
        </w:rPr>
        <w:t>分）</w:t>
      </w:r>
    </w:p>
    <w:p w:rsidR="007A40AE" w:rsidRDefault="00FB2F7E">
      <w:pPr>
        <w:spacing w:line="360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．影响拉深起皱的主要因素是什么？防止起皱的方法有哪些？</w:t>
      </w:r>
    </w:p>
    <w:p w:rsidR="007A40AE" w:rsidRDefault="007A40AE">
      <w:pPr>
        <w:tabs>
          <w:tab w:val="left" w:pos="6495"/>
        </w:tabs>
        <w:spacing w:line="360" w:lineRule="auto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60" w:lineRule="auto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FB2F7E">
      <w:pPr>
        <w:tabs>
          <w:tab w:val="left" w:pos="6495"/>
        </w:tabs>
        <w:spacing w:line="32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．简述冲裁模刃口尺寸的计算原则。</w:t>
      </w: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FB2F7E">
      <w:pPr>
        <w:tabs>
          <w:tab w:val="left" w:pos="6495"/>
        </w:tabs>
        <w:spacing w:line="32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3</w:t>
      </w:r>
      <w:r>
        <w:rPr>
          <w:rFonts w:ascii="宋体" w:hAnsi="宋体" w:hint="eastAsia"/>
          <w:sz w:val="24"/>
        </w:rPr>
        <w:t>．冲裁件的工艺性要求有哪些？</w:t>
      </w:r>
    </w:p>
    <w:p w:rsidR="007A40AE" w:rsidRDefault="007A40AE">
      <w:pPr>
        <w:rPr>
          <w:sz w:val="24"/>
        </w:rPr>
      </w:pPr>
    </w:p>
    <w:p w:rsidR="007A40AE" w:rsidRDefault="007A40AE"/>
    <w:p w:rsidR="007A40AE" w:rsidRDefault="007A40AE"/>
    <w:p w:rsidR="007A40AE" w:rsidRDefault="007A40AE"/>
    <w:p w:rsidR="007A40AE" w:rsidRDefault="007A40AE"/>
    <w:p w:rsidR="007A40AE" w:rsidRDefault="00FB2F7E">
      <w:pPr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．什么叫搭边？有何作用？</w:t>
      </w:r>
    </w:p>
    <w:p w:rsidR="007A40AE" w:rsidRDefault="007A40AE"/>
    <w:p w:rsidR="007A40AE" w:rsidRDefault="007A40AE"/>
    <w:p w:rsidR="007A40AE" w:rsidRDefault="007A40AE"/>
    <w:p w:rsidR="007A40AE" w:rsidRDefault="007A40AE">
      <w:pPr>
        <w:tabs>
          <w:tab w:val="left" w:pos="6495"/>
        </w:tabs>
        <w:spacing w:line="320" w:lineRule="exact"/>
        <w:rPr>
          <w:rFonts w:ascii="宋体" w:hAnsi="宋体"/>
        </w:rPr>
      </w:pPr>
    </w:p>
    <w:p w:rsidR="007A40AE" w:rsidRDefault="007A40AE"/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FB2F7E">
      <w:pPr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．</w:t>
      </w:r>
      <w:r>
        <w:rPr>
          <w:rFonts w:ascii="宋体" w:hAnsi="宋体" w:hint="eastAsia"/>
          <w:sz w:val="24"/>
        </w:rPr>
        <w:t>简述弯曲变形的特点</w:t>
      </w:r>
      <w:r>
        <w:rPr>
          <w:rFonts w:hint="eastAsia"/>
          <w:sz w:val="24"/>
        </w:rPr>
        <w:t>。</w:t>
      </w: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FB2F7E">
      <w:pPr>
        <w:rPr>
          <w:b/>
          <w:sz w:val="24"/>
        </w:rPr>
      </w:pPr>
      <w:r>
        <w:rPr>
          <w:rFonts w:hint="eastAsia"/>
          <w:b/>
          <w:sz w:val="24"/>
        </w:rPr>
        <w:lastRenderedPageBreak/>
        <w:t>五、读图，回答下列问题：（共</w:t>
      </w:r>
      <w:r>
        <w:rPr>
          <w:rFonts w:hint="eastAsia"/>
          <w:b/>
          <w:sz w:val="24"/>
        </w:rPr>
        <w:t>20</w:t>
      </w:r>
      <w:r>
        <w:rPr>
          <w:rFonts w:hint="eastAsia"/>
          <w:b/>
          <w:sz w:val="24"/>
        </w:rPr>
        <w:t>分）</w:t>
      </w:r>
    </w:p>
    <w:p w:rsidR="007A40AE" w:rsidRDefault="00FB2F7E">
      <w:pPr>
        <w:rPr>
          <w:sz w:val="24"/>
        </w:rPr>
      </w:pPr>
      <w:r>
        <w:object w:dxaOrig="10364" w:dyaOrig="60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8.25pt;height:300.75pt" o:ole="">
            <v:imagedata r:id="rId10" o:title=""/>
          </v:shape>
          <o:OLEObject Type="Embed" ProgID="AutoCAD.Drawing.16" ShapeID="_x0000_i1025" DrawAspect="Content" ObjectID="_1748536965" r:id="rId11"/>
        </w:objec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号、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号、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号、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号零件的名称是什么？（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分）</w:t>
      </w:r>
    </w:p>
    <w:p w:rsidR="007A40AE" w:rsidRDefault="007A40AE">
      <w:pPr>
        <w:ind w:firstLineChars="150" w:firstLine="360"/>
        <w:rPr>
          <w:sz w:val="24"/>
        </w:rPr>
      </w:pPr>
    </w:p>
    <w:p w:rsidR="007A40AE" w:rsidRDefault="00FB2F7E">
      <w:pPr>
        <w:ind w:firstLineChars="150" w:firstLine="360"/>
        <w:rPr>
          <w:sz w:val="24"/>
        </w:rPr>
      </w:pPr>
      <w:proofErr w:type="gramStart"/>
      <w:r>
        <w:rPr>
          <w:rFonts w:hint="eastAsia"/>
          <w:sz w:val="24"/>
        </w:rPr>
        <w:t>试拆画出</w:t>
      </w:r>
      <w:proofErr w:type="gramEnd"/>
      <w:r>
        <w:rPr>
          <w:rFonts w:hint="eastAsia"/>
          <w:sz w:val="24"/>
        </w:rPr>
        <w:t>5</w:t>
      </w:r>
      <w:r>
        <w:rPr>
          <w:rFonts w:hint="eastAsia"/>
          <w:sz w:val="24"/>
        </w:rPr>
        <w:t>号零件的简图，并拟定其加工工艺路线。（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分）</w:t>
      </w: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7A40AE">
      <w:pPr>
        <w:rPr>
          <w:sz w:val="24"/>
        </w:rPr>
      </w:pPr>
    </w:p>
    <w:p w:rsidR="007A40AE" w:rsidRDefault="00FB2F7E">
      <w:pPr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该模具是</w:t>
      </w:r>
      <w:r>
        <w:rPr>
          <w:rFonts w:hint="eastAsia"/>
          <w:sz w:val="24"/>
        </w:rPr>
        <w:t>单工序模还是复合模</w:t>
      </w:r>
      <w:r>
        <w:rPr>
          <w:rFonts w:hint="eastAsia"/>
          <w:sz w:val="24"/>
        </w:rPr>
        <w:t>？试绘制出可能的制件简图。（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分）</w:t>
      </w:r>
    </w:p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7A40AE"/>
    <w:p w:rsidR="007A40AE" w:rsidRDefault="00FB2F7E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六、工艺分析题（</w:t>
      </w:r>
      <w:r>
        <w:rPr>
          <w:rFonts w:hint="eastAsia"/>
          <w:b/>
          <w:sz w:val="24"/>
        </w:rPr>
        <w:t>10</w:t>
      </w:r>
      <w:r>
        <w:rPr>
          <w:rFonts w:hint="eastAsia"/>
          <w:b/>
          <w:sz w:val="24"/>
        </w:rPr>
        <w:t>分）</w:t>
      </w:r>
    </w:p>
    <w:p w:rsidR="007A40AE" w:rsidRDefault="00FB2F7E">
      <w:pPr>
        <w:spacing w:line="360" w:lineRule="auto"/>
        <w:rPr>
          <w:sz w:val="24"/>
        </w:rPr>
      </w:pPr>
      <w:r>
        <w:rPr>
          <w:rFonts w:hint="eastAsia"/>
          <w:sz w:val="24"/>
        </w:rPr>
        <w:t>下图压线卡，大批量生产，材料</w:t>
      </w:r>
      <w:r>
        <w:rPr>
          <w:rFonts w:hint="eastAsia"/>
          <w:sz w:val="24"/>
        </w:rPr>
        <w:t>08</w:t>
      </w:r>
      <w:r>
        <w:rPr>
          <w:rFonts w:hint="eastAsia"/>
          <w:sz w:val="24"/>
        </w:rPr>
        <w:t>钢；试对制件进行工艺性分析，</w:t>
      </w:r>
      <w:r>
        <w:rPr>
          <w:rFonts w:hint="eastAsia"/>
          <w:sz w:val="24"/>
        </w:rPr>
        <w:t>并</w:t>
      </w:r>
      <w:r>
        <w:rPr>
          <w:rFonts w:hint="eastAsia"/>
          <w:sz w:val="24"/>
        </w:rPr>
        <w:t>拟</w:t>
      </w:r>
      <w:r>
        <w:rPr>
          <w:rFonts w:hint="eastAsia"/>
          <w:sz w:val="24"/>
        </w:rPr>
        <w:t>定</w:t>
      </w:r>
      <w:r>
        <w:rPr>
          <w:rFonts w:hint="eastAsia"/>
          <w:sz w:val="24"/>
        </w:rPr>
        <w:t>冲压工艺方案。</w:t>
      </w:r>
    </w:p>
    <w:p w:rsidR="007A40AE" w:rsidRDefault="007A40AE"/>
    <w:p w:rsidR="007A40AE" w:rsidRDefault="00FB2F7E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149860</wp:posOffset>
            </wp:positionV>
            <wp:extent cx="2314575" cy="2933700"/>
            <wp:effectExtent l="0" t="0" r="9525" b="0"/>
            <wp:wrapNone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</w:t>
      </w:r>
    </w:p>
    <w:p w:rsidR="007A40AE" w:rsidRDefault="007A40AE"/>
    <w:p w:rsidR="007A40AE" w:rsidRDefault="007A40AE"/>
    <w:p w:rsidR="007A40AE" w:rsidRDefault="007A40AE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sectPr w:rsidR="007A40AE">
      <w:headerReference w:type="default" r:id="rId13"/>
      <w:footerReference w:type="default" r:id="rId14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F7E" w:rsidRDefault="00FB2F7E">
      <w:r>
        <w:separator/>
      </w:r>
    </w:p>
  </w:endnote>
  <w:endnote w:type="continuationSeparator" w:id="0">
    <w:p w:rsidR="00FB2F7E" w:rsidRDefault="00FB2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0AE" w:rsidRDefault="00FB2F7E">
    <w:pPr>
      <w:pStyle w:val="a8"/>
      <w:ind w:firstLineChars="4000" w:firstLine="7200"/>
    </w:pPr>
    <w:r>
      <w:rPr>
        <w:rFonts w:hint="eastAsia"/>
      </w:rPr>
      <w:t>《冲压模具设计与制造》试卷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D14807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D14807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F7E" w:rsidRDefault="00FB2F7E">
      <w:r>
        <w:separator/>
      </w:r>
    </w:p>
  </w:footnote>
  <w:footnote w:type="continuationSeparator" w:id="0">
    <w:p w:rsidR="00FB2F7E" w:rsidRDefault="00FB2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0AE" w:rsidRDefault="007A40AE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16765F"/>
    <w:multiLevelType w:val="singleLevel"/>
    <w:tmpl w:val="8516765F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7F2A68A"/>
    <w:multiLevelType w:val="singleLevel"/>
    <w:tmpl w:val="A7F2A68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hiNjhlNDA5NTNlMDQ0NTBkMTdlNTFhZWQxY2JkYWQifQ=="/>
  </w:docVars>
  <w:rsids>
    <w:rsidRoot w:val="00172A27"/>
    <w:rsid w:val="000050FD"/>
    <w:rsid w:val="000630C7"/>
    <w:rsid w:val="00064BB2"/>
    <w:rsid w:val="00065BE6"/>
    <w:rsid w:val="00080CAA"/>
    <w:rsid w:val="0008616F"/>
    <w:rsid w:val="000A39EF"/>
    <w:rsid w:val="000A7810"/>
    <w:rsid w:val="000B3075"/>
    <w:rsid w:val="000D32EA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4BE1"/>
    <w:rsid w:val="001664D5"/>
    <w:rsid w:val="00172A27"/>
    <w:rsid w:val="001744D8"/>
    <w:rsid w:val="001810D8"/>
    <w:rsid w:val="001931E1"/>
    <w:rsid w:val="001946C3"/>
    <w:rsid w:val="0019574A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C76E5"/>
    <w:rsid w:val="003E36E5"/>
    <w:rsid w:val="003F2A5E"/>
    <w:rsid w:val="00424BE0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4E54E8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6E458D"/>
    <w:rsid w:val="00701A26"/>
    <w:rsid w:val="007055D1"/>
    <w:rsid w:val="00750204"/>
    <w:rsid w:val="00770847"/>
    <w:rsid w:val="007716B5"/>
    <w:rsid w:val="007A0B36"/>
    <w:rsid w:val="007A40AE"/>
    <w:rsid w:val="007A6FE6"/>
    <w:rsid w:val="007A7A23"/>
    <w:rsid w:val="007D6E0E"/>
    <w:rsid w:val="00810FC8"/>
    <w:rsid w:val="008265C0"/>
    <w:rsid w:val="0082708B"/>
    <w:rsid w:val="0083583C"/>
    <w:rsid w:val="0084131F"/>
    <w:rsid w:val="00853C1D"/>
    <w:rsid w:val="00867544"/>
    <w:rsid w:val="008834E4"/>
    <w:rsid w:val="008B0BA9"/>
    <w:rsid w:val="008B54E1"/>
    <w:rsid w:val="008B641D"/>
    <w:rsid w:val="008C10E2"/>
    <w:rsid w:val="008D2791"/>
    <w:rsid w:val="008D5348"/>
    <w:rsid w:val="00910999"/>
    <w:rsid w:val="00936686"/>
    <w:rsid w:val="009633DA"/>
    <w:rsid w:val="00975E74"/>
    <w:rsid w:val="00980247"/>
    <w:rsid w:val="00980FF3"/>
    <w:rsid w:val="009821E6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50ED"/>
    <w:rsid w:val="00AA208C"/>
    <w:rsid w:val="00AA5BD5"/>
    <w:rsid w:val="00AC7550"/>
    <w:rsid w:val="00AD4AC5"/>
    <w:rsid w:val="00AE5919"/>
    <w:rsid w:val="00AE68A4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3C8B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4807"/>
    <w:rsid w:val="00D163C9"/>
    <w:rsid w:val="00D1762D"/>
    <w:rsid w:val="00D22A40"/>
    <w:rsid w:val="00D22CF6"/>
    <w:rsid w:val="00D31472"/>
    <w:rsid w:val="00D33966"/>
    <w:rsid w:val="00D504B0"/>
    <w:rsid w:val="00D604C0"/>
    <w:rsid w:val="00D63B06"/>
    <w:rsid w:val="00D71653"/>
    <w:rsid w:val="00D86F1D"/>
    <w:rsid w:val="00D90715"/>
    <w:rsid w:val="00D93A3F"/>
    <w:rsid w:val="00D96030"/>
    <w:rsid w:val="00DA5917"/>
    <w:rsid w:val="00DA610C"/>
    <w:rsid w:val="00DB3899"/>
    <w:rsid w:val="00DC37B7"/>
    <w:rsid w:val="00DC66DC"/>
    <w:rsid w:val="00DE1078"/>
    <w:rsid w:val="00DE1858"/>
    <w:rsid w:val="00DE5270"/>
    <w:rsid w:val="00DE5E47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A2797"/>
    <w:rsid w:val="00EA29FE"/>
    <w:rsid w:val="00EA4752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0B70"/>
    <w:rsid w:val="00F12B37"/>
    <w:rsid w:val="00F177BC"/>
    <w:rsid w:val="00F3001D"/>
    <w:rsid w:val="00F42529"/>
    <w:rsid w:val="00F80A0A"/>
    <w:rsid w:val="00F850EC"/>
    <w:rsid w:val="00FB2F7E"/>
    <w:rsid w:val="00FC7E13"/>
    <w:rsid w:val="00FE7045"/>
    <w:rsid w:val="01766892"/>
    <w:rsid w:val="01995B0E"/>
    <w:rsid w:val="02965E75"/>
    <w:rsid w:val="046A6C9E"/>
    <w:rsid w:val="08C475C2"/>
    <w:rsid w:val="09463444"/>
    <w:rsid w:val="0AA61458"/>
    <w:rsid w:val="0CA83336"/>
    <w:rsid w:val="0D3E19CF"/>
    <w:rsid w:val="101116C8"/>
    <w:rsid w:val="16630CF6"/>
    <w:rsid w:val="1B210B95"/>
    <w:rsid w:val="1EF84A79"/>
    <w:rsid w:val="203F1D86"/>
    <w:rsid w:val="23C82499"/>
    <w:rsid w:val="27CA1338"/>
    <w:rsid w:val="2AB27F96"/>
    <w:rsid w:val="2B191D7D"/>
    <w:rsid w:val="2DF67FF6"/>
    <w:rsid w:val="2F88401C"/>
    <w:rsid w:val="326522D2"/>
    <w:rsid w:val="340541A5"/>
    <w:rsid w:val="37EE6F1C"/>
    <w:rsid w:val="391952AE"/>
    <w:rsid w:val="39662009"/>
    <w:rsid w:val="3AFC7587"/>
    <w:rsid w:val="3CEE7F15"/>
    <w:rsid w:val="3DE667A7"/>
    <w:rsid w:val="3DED2B57"/>
    <w:rsid w:val="3E322BB2"/>
    <w:rsid w:val="4487268D"/>
    <w:rsid w:val="4F9214BC"/>
    <w:rsid w:val="4FD85399"/>
    <w:rsid w:val="502030EE"/>
    <w:rsid w:val="50FA73E5"/>
    <w:rsid w:val="513F1213"/>
    <w:rsid w:val="54E47CA0"/>
    <w:rsid w:val="56067F14"/>
    <w:rsid w:val="56A73E80"/>
    <w:rsid w:val="571819DE"/>
    <w:rsid w:val="584677F7"/>
    <w:rsid w:val="5A7D6ED9"/>
    <w:rsid w:val="5ABC497A"/>
    <w:rsid w:val="5E3A43BF"/>
    <w:rsid w:val="5E9F255F"/>
    <w:rsid w:val="5EC71085"/>
    <w:rsid w:val="5FED7792"/>
    <w:rsid w:val="61D95752"/>
    <w:rsid w:val="62D831C7"/>
    <w:rsid w:val="62F030B0"/>
    <w:rsid w:val="65084669"/>
    <w:rsid w:val="65D906AC"/>
    <w:rsid w:val="674A02D9"/>
    <w:rsid w:val="679E4652"/>
    <w:rsid w:val="694C1FA7"/>
    <w:rsid w:val="6A3013BB"/>
    <w:rsid w:val="6B013B1C"/>
    <w:rsid w:val="6BC31FC7"/>
    <w:rsid w:val="6CC07A20"/>
    <w:rsid w:val="6DA8572B"/>
    <w:rsid w:val="738E58CA"/>
    <w:rsid w:val="744B11A9"/>
    <w:rsid w:val="7496778A"/>
    <w:rsid w:val="74BE4B87"/>
    <w:rsid w:val="782B431F"/>
    <w:rsid w:val="793268CA"/>
    <w:rsid w:val="7A3C2354"/>
    <w:rsid w:val="7B16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258</Words>
  <Characters>1476</Characters>
  <Application>Microsoft Office Word</Application>
  <DocSecurity>0</DocSecurity>
  <Lines>12</Lines>
  <Paragraphs>3</Paragraphs>
  <ScaleCrop>false</ScaleCrop>
  <Company>nb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178</cp:revision>
  <dcterms:created xsi:type="dcterms:W3CDTF">2014-12-24T01:20:00Z</dcterms:created>
  <dcterms:modified xsi:type="dcterms:W3CDTF">2023-06-17T11:56:00Z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F7A37ED242C74B35A3C9267F8FDC1298</vt:lpwstr>
  </property>
</Properties>
</file>